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35" w:rsidRPr="00D411B4" w:rsidRDefault="004E4935" w:rsidP="00C62E54">
      <w:pPr>
        <w:ind w:firstLine="0"/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bookmarkStart w:id="0" w:name="narozeni"/>
      <w:bookmarkStart w:id="1" w:name="_GoBack"/>
      <w:bookmarkEnd w:id="1"/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„Andělský kněz“ Mons. Josef Vašica</w:t>
      </w:r>
    </w:p>
    <w:p w:rsidR="004E4935" w:rsidRPr="00D411B4" w:rsidRDefault="00D80369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V dubnu </w:t>
      </w:r>
      <w:r w:rsidR="00EB205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(11. 4.) uplyne již 46 let od smrti muže „urozené vznešenosti, mravní i myšlenkové rovnováhy“</w:t>
      </w:r>
      <w:r w:rsidR="00EB2055" w:rsidRPr="00D411B4">
        <w:rPr>
          <w:rStyle w:val="Znakapoznpodarou"/>
          <w:rFonts w:eastAsia="Times New Roman" w:cs="Times New Roman"/>
          <w:color w:val="000000" w:themeColor="text1"/>
          <w:sz w:val="20"/>
          <w:szCs w:val="20"/>
          <w:lang w:eastAsia="cs-CZ"/>
        </w:rPr>
        <w:footnoteReference w:id="1"/>
      </w:r>
      <w:r w:rsidR="00EB205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významného lit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 historika, jednoho z těch, kdo</w:t>
      </w:r>
      <w:r w:rsidR="00EB205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v očích české veřejnosti doslova rehabilitoval barok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o</w:t>
      </w: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,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EB205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přední</w:t>
      </w: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ho</w:t>
      </w:r>
      <w:r w:rsidR="00EB205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česk</w:t>
      </w: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ého</w:t>
      </w:r>
      <w:r w:rsidR="00EB205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slavist</w:t>
      </w: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y</w:t>
      </w:r>
      <w:r w:rsidR="00EB205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a mimořádn</w:t>
      </w: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é</w:t>
      </w:r>
      <w:r w:rsidR="00EB205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osobnost</w:t>
      </w: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i</w:t>
      </w:r>
      <w:r w:rsidR="00EB205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naší kultury. </w:t>
      </w:r>
    </w:p>
    <w:p w:rsidR="002034B8" w:rsidRPr="00D80369" w:rsidRDefault="002034B8" w:rsidP="00C62E54">
      <w:pPr>
        <w:ind w:firstLine="0"/>
        <w:rPr>
          <w:rFonts w:eastAsia="Times New Roman" w:cs="Times New Roman"/>
          <w:b/>
          <w:color w:val="000000" w:themeColor="text1"/>
          <w:sz w:val="20"/>
          <w:szCs w:val="20"/>
          <w:lang w:eastAsia="cs-CZ"/>
        </w:rPr>
      </w:pPr>
      <w:r w:rsidRPr="00D80369">
        <w:rPr>
          <w:rFonts w:eastAsia="Times New Roman" w:cs="Times New Roman"/>
          <w:b/>
          <w:color w:val="000000" w:themeColor="text1"/>
          <w:sz w:val="20"/>
          <w:szCs w:val="20"/>
          <w:lang w:eastAsia="cs-CZ"/>
        </w:rPr>
        <w:t xml:space="preserve">Život </w:t>
      </w:r>
    </w:p>
    <w:p w:rsidR="004E4935" w:rsidRPr="00D411B4" w:rsidRDefault="00EB2055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Narodil se </w:t>
      </w:r>
      <w:r w:rsidR="004E493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30. 8. 1884</w:t>
      </w:r>
      <w:bookmarkEnd w:id="0"/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ve Š</w:t>
      </w:r>
      <w:r w:rsidR="004E493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títin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ě </w:t>
      </w:r>
      <w:r w:rsidR="004E493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u Opavy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D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vě z jeho sester oblékly řeholní hábit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na něj samotného měl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velký vl</w:t>
      </w:r>
      <w:r w:rsidR="00E17D79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iv jeho strýc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P.</w:t>
      </w:r>
      <w:r w:rsidR="00E17D79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Msgre. Eustach Glabazňa, klimkovický farář a děkan, na jehož podnět se rodina po Josefově maturitě přestěhovala právě do Klimkovic. </w:t>
      </w:r>
    </w:p>
    <w:p w:rsidR="00E17D79" w:rsidRPr="00D411B4" w:rsidRDefault="00E17D79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Ačkoliv byl Josef Vašica jediným synem, nepřevzal po otci jeho kolářské řemeslo, ale na přímluvu strýce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páter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a Glabazni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vystudoval gymnázium a následně i bohosloví.</w:t>
      </w:r>
      <w:r w:rsidR="00EE54E3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Jelikož</w:t>
      </w:r>
      <w:r w:rsidR="00EE54E3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neměl </w:t>
      </w:r>
      <w:r w:rsidR="00EE54E3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po absolutoriu požadovaný kanonický věk, nemohl být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ještě </w:t>
      </w:r>
      <w:r w:rsidR="00EE54E3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vysvěcen. Proto byl poslán coby prefekt na Arcibiskupské gymnázium v Kroměříži, přičemž si vymínil, že po vysvěcení bude poslán na kaplanské místo do nějaké malé vísky.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Jenže p</w:t>
      </w:r>
      <w:r w:rsidR="00EE54E3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o vysvěcení, jež 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vykona</w:t>
      </w:r>
      <w:r w:rsidR="00EE54E3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l arcibiskup František Bauer ve své rezidenční kapli 31. 12. 1906, byl poslán do Vídně, aby zde studoval slovanskou filologii – téma, jež mu bylo v té době dočista cizí. Navíc neznal ani cyrilici. Neuběhne však mnoho let a stane se z něj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přední </w:t>
      </w:r>
      <w:r w:rsidR="00EE54E3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světový odborník na staroslov</w:t>
      </w:r>
      <w:r w:rsidR="00AC5EE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ě</w:t>
      </w:r>
      <w:r w:rsidR="00EE54E3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nskou problematiku.</w:t>
      </w:r>
    </w:p>
    <w:p w:rsidR="00A6382F" w:rsidRPr="00D411B4" w:rsidRDefault="00A6382F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V r. 1911 studia ukončil a vrací se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na 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kroměřížské 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AG, tentokrát už na pozici profesora, aby v r. 1919 přesídlil do Olomouce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vyučovat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na Cyrilometodějské bohoslovecké fakultě staroslověnský jazyk a literaturu.</w:t>
      </w:r>
      <w:r w:rsidRPr="00D411B4">
        <w:rPr>
          <w:rFonts w:eastAsia="Times New Roman" w:cs="Times New Roman"/>
          <w:b/>
          <w:color w:val="000000" w:themeColor="text1"/>
          <w:sz w:val="20"/>
          <w:szCs w:val="20"/>
          <w:lang w:eastAsia="cs-CZ"/>
        </w:rPr>
        <w:t xml:space="preserve"> 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V r.</w:t>
      </w:r>
      <w:r w:rsidRPr="00D411B4">
        <w:rPr>
          <w:rFonts w:eastAsia="Times New Roman" w:cs="Times New Roman"/>
          <w:b/>
          <w:color w:val="000000" w:themeColor="text1"/>
          <w:sz w:val="20"/>
          <w:szCs w:val="20"/>
          <w:lang w:eastAsia="cs-CZ"/>
        </w:rPr>
        <w:t xml:space="preserve"> 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1921 byl jmenován mimořádným a v r. 1928 řádným profesorem staroslověnštiny a dějin východních církví. 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V r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. 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1937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už přednáší staroslověnský překlad bible a slovanskou liturgii na Bohoslovecké fakultě UK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v Praze 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a jednu dobu zastáv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á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i post děkana fakulty. Když mu pak v r. 1950 reálně hrozilo, že se stane jednatelem fakulty se Státním úřadem nad církvemi, odešel raději do penze, aby se vyhnul nutnosti jakkoli si s komunistickou mocí</w:t>
      </w:r>
      <w:r w:rsidR="00D80369" w:rsidRP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D80369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zadat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</w:t>
      </w:r>
    </w:p>
    <w:p w:rsidR="00A6382F" w:rsidRPr="00D411B4" w:rsidRDefault="00A6382F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Věnoval se nadále studiu, měl to štěstí, že nebyl jako řada jiných katolických intelektuálů či kněží uvězněn. V r.</w:t>
      </w:r>
      <w:r w:rsidR="00664422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1966 se u něj při cestě na kongres do Soluně projevily první příznaky choroby, 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jež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se mu nakonec stala osudnou – </w:t>
      </w:r>
      <w:r w:rsidR="00664422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Gravitz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o</w:t>
      </w:r>
      <w:r w:rsidR="00664422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v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a</w:t>
      </w:r>
      <w:r w:rsidR="00664422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nádor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u</w:t>
      </w:r>
      <w:r w:rsidR="00664422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tj. rakovin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y</w:t>
      </w:r>
      <w:r w:rsidR="00664422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ledvin. P. Josef Vašica zemřel na Zelený čtvrtek 11. 4. 1968. Zádušní mši sv. sloužil u sv. Salvátora v Praze biskup František Tomášek. Pohřben byl J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</w:t>
      </w:r>
      <w:r w:rsidR="00664422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Vašica na klimkovickém hřbitově vedle svého strýce P. Glabazni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</w:t>
      </w:r>
      <w:r w:rsidR="00664422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V</w:t>
      </w:r>
      <w:r w:rsidR="00664422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 r. 1993 byly jeho ostatky převezeny na Velehrad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</w:t>
      </w:r>
    </w:p>
    <w:p w:rsidR="00D411B4" w:rsidRPr="00D80369" w:rsidRDefault="00D411B4" w:rsidP="00C62E54">
      <w:pPr>
        <w:ind w:firstLine="0"/>
        <w:rPr>
          <w:rFonts w:eastAsia="Times New Roman" w:cs="Times New Roman"/>
          <w:b/>
          <w:color w:val="000000" w:themeColor="text1"/>
          <w:sz w:val="20"/>
          <w:szCs w:val="20"/>
          <w:lang w:eastAsia="cs-CZ"/>
        </w:rPr>
      </w:pPr>
      <w:r w:rsidRPr="00D80369">
        <w:rPr>
          <w:rFonts w:eastAsia="Times New Roman" w:cs="Times New Roman"/>
          <w:b/>
          <w:color w:val="000000" w:themeColor="text1"/>
          <w:sz w:val="20"/>
          <w:szCs w:val="20"/>
          <w:lang w:eastAsia="cs-CZ"/>
        </w:rPr>
        <w:t>J. Vašica – Literární vědec</w:t>
      </w:r>
    </w:p>
    <w:p w:rsidR="00AC5EE5" w:rsidRPr="00D411B4" w:rsidRDefault="00057683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Není zde sdostatek prostoru pro vypsání všech zásluh Josefa Vašici na poli literárním. Ostatně to není ani v celém Okně. Proto se jen okrajově zmiňme o jeho spolupráci na Dobrém díle Josefa Floriana, zcela výjimečně osobnosti, která nesnese srovnání s žádnou jinou nejen u nás, </w:t>
      </w:r>
      <w:r w:rsidR="00A45A55">
        <w:rPr>
          <w:rFonts w:eastAsia="Times New Roman" w:cs="Times New Roman"/>
          <w:color w:val="000000" w:themeColor="text1"/>
          <w:sz w:val="20"/>
          <w:szCs w:val="20"/>
          <w:lang w:eastAsia="cs-CZ"/>
        </w:rPr>
        <w:t>ale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ani ve světě. Překládal ruské autory, z nichž mnohé pro českého čtenáře svým překladem objevil – Rozanova, Čaadajeva, Gippiusovou aj.</w:t>
      </w:r>
      <w:r w:rsidR="00AC5EE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, překládal 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i </w:t>
      </w:r>
      <w:r w:rsidR="00AC5EE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z latiny, francouzštiny a staroslověnštiny, 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spolupracoval s řadou literárních</w:t>
      </w:r>
      <w:r w:rsidR="00A45A55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a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vědeckých periodik, 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jak 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tuzemských, 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tak</w:t>
      </w: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i světových, vydatně pomáhal buditelskému dílu „tatíčka“ Stojana atd. Pro literární veřejnost je však především znám jako jeden z těch, kdo </w:t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svým způsobem rehabilitoval barokní 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slovesnost</w:t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kdo „našel zaklínací formuli, která konečně vrhla světlo na cestu vedoucí k českému baroku“,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jak napsal Z. K</w:t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a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l</w:t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ista.</w:t>
      </w:r>
      <w:r w:rsidR="008D7044" w:rsidRPr="00D411B4">
        <w:rPr>
          <w:rStyle w:val="Znakapoznpodarou"/>
          <w:rFonts w:eastAsia="Times New Roman" w:cs="Times New Roman"/>
          <w:color w:val="000000" w:themeColor="text1"/>
          <w:sz w:val="20"/>
          <w:szCs w:val="20"/>
          <w:lang w:eastAsia="cs-CZ"/>
        </w:rPr>
        <w:footnoteReference w:id="2"/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Byl to on, kdo pro českou kulturu objevil vynikajícího básníka Bedřicha Bridela či mimořádnou hloubku barokní homiletiky, potažmo poezie</w:t>
      </w:r>
      <w:r w:rsidR="00AC5EE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takového de Waldta či B. 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H. </w:t>
      </w:r>
      <w:r w:rsidR="00AC5EE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Bilovského</w:t>
      </w:r>
      <w:r w:rsidR="00D411B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aj.</w:t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, čímž 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zcela </w:t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vyvrátil utkvělou představu o době „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t</w:t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emna“. Bez nadsázky zapůsobily tyto jeho objevy jako blesk z čistého nebe a odstartovaly obrovskou vlnu zájmu o barokní písemnictví. Najednou zde před čtenářem vyvstávaly monumenty ne nepodobné těm hmotným</w:t>
      </w:r>
      <w:r w:rsidR="00D411B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rozesetým po české krajině</w:t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 Kniha České literární baroko je z těch, které „vznikají přímo jako odpovědi položené před otázkami, jako vytušení všeobecných potřeb, které se teprve ukazují“, napsal J. Zah</w:t>
      </w:r>
      <w:r w:rsidR="00AC5EE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radníček</w:t>
      </w:r>
      <w:r w:rsidR="00AC5EE5" w:rsidRPr="00D411B4">
        <w:rPr>
          <w:rStyle w:val="Znakapoznpodarou"/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8D7044" w:rsidRPr="00D411B4">
        <w:rPr>
          <w:rStyle w:val="Znakapoznpodarou"/>
          <w:rFonts w:eastAsia="Times New Roman" w:cs="Times New Roman"/>
          <w:color w:val="000000" w:themeColor="text1"/>
          <w:sz w:val="20"/>
          <w:szCs w:val="20"/>
          <w:lang w:eastAsia="cs-CZ"/>
        </w:rPr>
        <w:footnoteReference w:id="3"/>
      </w:r>
      <w:r w:rsidR="008D704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</w:t>
      </w:r>
      <w:r w:rsidR="00AC5EE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Neméně přínosné bylo i jeho bádání na poli staroslověnském, viz např. jeho objev, že cyrilometodějským obřadem byla tzv. liturgie sv. Petra, nebo jeho vydavatelské úsilí</w:t>
      </w:r>
      <w:r w:rsidR="00BD742D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, z něhož vyšla </w:t>
      </w:r>
      <w:r w:rsidR="00A45A55">
        <w:rPr>
          <w:rFonts w:eastAsia="Times New Roman" w:cs="Times New Roman"/>
          <w:color w:val="000000" w:themeColor="text1"/>
          <w:sz w:val="20"/>
          <w:szCs w:val="20"/>
          <w:lang w:eastAsia="cs-CZ"/>
        </w:rPr>
        <w:t>ku</w:t>
      </w:r>
      <w:r w:rsidR="00BD742D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př. kniha Literární památky epochy velkom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o</w:t>
      </w:r>
      <w:r w:rsidR="00BD742D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ravské</w:t>
      </w:r>
      <w:r w:rsidR="00AC5EE5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. </w:t>
      </w:r>
    </w:p>
    <w:p w:rsidR="00D411B4" w:rsidRPr="00D411B4" w:rsidRDefault="00D411B4" w:rsidP="00C62E54">
      <w:pPr>
        <w:ind w:firstLine="0"/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 w:rsidRPr="00D80369">
        <w:rPr>
          <w:rFonts w:eastAsia="Times New Roman" w:cs="Times New Roman"/>
          <w:b/>
          <w:color w:val="000000" w:themeColor="text1"/>
          <w:sz w:val="20"/>
          <w:szCs w:val="20"/>
          <w:lang w:eastAsia="cs-CZ"/>
        </w:rPr>
        <w:t>J. Vašica – člověk</w:t>
      </w:r>
    </w:p>
    <w:p w:rsidR="00057683" w:rsidRDefault="00AC5EE5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Navzdory své genialitě, „zůstává ve svých pracích vždy skromně skryt za texty, které edituje a komentuje“, píše ve své objemné publikaci M. C. Putna.</w:t>
      </w:r>
      <w:r w:rsidRPr="00D411B4">
        <w:rPr>
          <w:rStyle w:val="Znakapoznpodarou"/>
          <w:rFonts w:eastAsia="Times New Roman" w:cs="Times New Roman"/>
          <w:color w:val="000000" w:themeColor="text1"/>
          <w:sz w:val="20"/>
          <w:szCs w:val="20"/>
          <w:lang w:eastAsia="cs-CZ"/>
        </w:rPr>
        <w:footnoteReference w:id="4"/>
      </w:r>
      <w:r w:rsidR="00BD742D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Koresponduje to s jeho osob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ností, s Vašicou jako člověkem, s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lušný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m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pokorný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m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vnímavý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m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hluboký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m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lidský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m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. </w:t>
      </w:r>
      <w:r w:rsidR="00BD742D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V jednom sborníku Akordu z r. 1943, který byl věnovaný jemu, se přispěvatelé předhánějí ve chvalozpěvech na 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„</w:t>
      </w:r>
      <w:r w:rsidR="00BD742D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pana profesora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“</w:t>
      </w:r>
      <w:r w:rsidR="00BD742D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 Takto mu ale v Klimkovicích, kam často zajížděl, nikdo neřekl, vždy jen „náš páter Josef“. „Nepoznal jsem nad něj člověka diskrétnějšího a jemnějšího,“ vzpomíná Jan Čep.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„Bral vás jako sobě rovného, ponechávaje vám pocit úplné svobody a vyrovnávaje s velkým taktem požadavky přátelství s požadavky náležité úcty a důstojnosti, bez kterých by se vzájemný vztah nepochybně zvrhl.“</w:t>
      </w:r>
      <w:r w:rsidR="002034B8" w:rsidRPr="00D411B4">
        <w:rPr>
          <w:rStyle w:val="Znakapoznpodarou"/>
          <w:rFonts w:eastAsia="Times New Roman" w:cs="Times New Roman"/>
          <w:color w:val="000000" w:themeColor="text1"/>
          <w:sz w:val="20"/>
          <w:szCs w:val="20"/>
          <w:lang w:eastAsia="cs-CZ"/>
        </w:rPr>
        <w:footnoteReference w:id="5"/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Ne nadarmo byl přijímán i levicovými intelektuály, syna 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takového </w:t>
      </w:r>
      <w:r w:rsidR="00D411B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F. </w:t>
      </w:r>
      <w:r w:rsidR="00D411B4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lastRenderedPageBreak/>
        <w:t>Halase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pokřtil a velký V. Holan o něm dokonce napsal báseň</w:t>
      </w:r>
      <w:r w:rsidR="00C62E5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Starý kněz</w:t>
      </w:r>
      <w:r w:rsidR="002034B8" w:rsidRP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. 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Byl zkrátka a dobře velkou personou,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velkým člověkem, velkým knězem.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„</w:t>
      </w:r>
      <w:r w:rsidR="00D80369">
        <w:rPr>
          <w:rFonts w:eastAsia="Times New Roman" w:cs="Times New Roman"/>
          <w:color w:val="000000" w:themeColor="text1"/>
          <w:sz w:val="20"/>
          <w:szCs w:val="20"/>
          <w:lang w:eastAsia="cs-CZ"/>
        </w:rPr>
        <w:t>A</w:t>
      </w:r>
      <w:r w:rsidR="00D411B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ndělským knězem“, jak jej pojmenoval páter Voves.</w:t>
      </w:r>
      <w:r w:rsidR="00D411B4">
        <w:rPr>
          <w:rStyle w:val="Znakapoznpodarou"/>
          <w:rFonts w:eastAsia="Times New Roman" w:cs="Times New Roman"/>
          <w:color w:val="000000" w:themeColor="text1"/>
          <w:sz w:val="20"/>
          <w:szCs w:val="20"/>
          <w:lang w:eastAsia="cs-CZ"/>
        </w:rPr>
        <w:footnoteReference w:id="6"/>
      </w:r>
    </w:p>
    <w:p w:rsidR="00D411B4" w:rsidRPr="00D411B4" w:rsidRDefault="00D411B4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Libor Rösner</w:t>
      </w:r>
    </w:p>
    <w:p w:rsidR="00AC5EE5" w:rsidRPr="00D411B4" w:rsidRDefault="00AC5EE5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</w:p>
    <w:p w:rsidR="00057683" w:rsidRPr="00D411B4" w:rsidRDefault="00057683" w:rsidP="00C62E54">
      <w:pPr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</w:p>
    <w:sectPr w:rsidR="00057683" w:rsidRPr="00D411B4" w:rsidSect="0036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7D" w:rsidRDefault="008A647D" w:rsidP="00EB2055">
      <w:r>
        <w:separator/>
      </w:r>
    </w:p>
  </w:endnote>
  <w:endnote w:type="continuationSeparator" w:id="0">
    <w:p w:rsidR="008A647D" w:rsidRDefault="008A647D" w:rsidP="00E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7D" w:rsidRDefault="008A647D" w:rsidP="00EB2055">
      <w:r>
        <w:separator/>
      </w:r>
    </w:p>
  </w:footnote>
  <w:footnote w:type="continuationSeparator" w:id="0">
    <w:p w:rsidR="008A647D" w:rsidRDefault="008A647D" w:rsidP="00EB2055">
      <w:r>
        <w:continuationSeparator/>
      </w:r>
    </w:p>
  </w:footnote>
  <w:footnote w:id="1">
    <w:p w:rsidR="00EB2055" w:rsidRDefault="00EB2055">
      <w:pPr>
        <w:pStyle w:val="Textpoznpodarou"/>
      </w:pPr>
      <w:r>
        <w:rPr>
          <w:rStyle w:val="Znakapoznpodarou"/>
        </w:rPr>
        <w:footnoteRef/>
      </w:r>
      <w:r>
        <w:t xml:space="preserve"> Fučík, Bedřich – Čtrnáctero zastavení, str. 296.</w:t>
      </w:r>
    </w:p>
  </w:footnote>
  <w:footnote w:id="2">
    <w:p w:rsidR="008D7044" w:rsidRDefault="008D7044">
      <w:pPr>
        <w:pStyle w:val="Textpoznpodarou"/>
      </w:pPr>
      <w:r>
        <w:rPr>
          <w:rStyle w:val="Znakapoznpodarou"/>
        </w:rPr>
        <w:footnoteRef/>
      </w:r>
      <w:r>
        <w:t xml:space="preserve"> Rotrekl, Zdeněk – Barokní fenomén současn</w:t>
      </w:r>
      <w:r w:rsidR="00D80369">
        <w:t>o</w:t>
      </w:r>
      <w:r>
        <w:t xml:space="preserve">sti, </w:t>
      </w:r>
      <w:r w:rsidR="00D80369">
        <w:t>s</w:t>
      </w:r>
      <w:r>
        <w:t>tr. 126.</w:t>
      </w:r>
    </w:p>
  </w:footnote>
  <w:footnote w:id="3">
    <w:p w:rsidR="008D7044" w:rsidRDefault="008D7044">
      <w:pPr>
        <w:pStyle w:val="Textpoznpodarou"/>
      </w:pPr>
      <w:r>
        <w:rPr>
          <w:rStyle w:val="Znakapoznpodarou"/>
        </w:rPr>
        <w:footnoteRef/>
      </w:r>
      <w:r>
        <w:t xml:space="preserve"> Zahradníček, Jan – Dílo III, str. 243.</w:t>
      </w:r>
    </w:p>
  </w:footnote>
  <w:footnote w:id="4">
    <w:p w:rsidR="00AC5EE5" w:rsidRDefault="00AC5EE5">
      <w:pPr>
        <w:pStyle w:val="Textpoznpodarou"/>
      </w:pPr>
      <w:r>
        <w:rPr>
          <w:rStyle w:val="Znakapoznpodarou"/>
        </w:rPr>
        <w:footnoteRef/>
      </w:r>
      <w:r>
        <w:t xml:space="preserve"> Putna, M. C. – Česká katolická literatura 1918-1945.</w:t>
      </w:r>
    </w:p>
  </w:footnote>
  <w:footnote w:id="5">
    <w:p w:rsidR="002034B8" w:rsidRDefault="002034B8">
      <w:pPr>
        <w:pStyle w:val="Textpoznpodarou"/>
      </w:pPr>
      <w:r>
        <w:rPr>
          <w:rStyle w:val="Znakapoznpodarou"/>
        </w:rPr>
        <w:footnoteRef/>
      </w:r>
      <w:r>
        <w:t xml:space="preserve"> Neuwirth, Vladimír – Profesor Josef Vašica, str. 63.</w:t>
      </w:r>
    </w:p>
  </w:footnote>
  <w:footnote w:id="6">
    <w:p w:rsidR="00D411B4" w:rsidRDefault="00D411B4">
      <w:pPr>
        <w:pStyle w:val="Textpoznpodarou"/>
      </w:pPr>
      <w:r>
        <w:rPr>
          <w:rStyle w:val="Znakapoznpodarou"/>
        </w:rPr>
        <w:footnoteRef/>
      </w:r>
      <w:r>
        <w:t xml:space="preserve"> Tamtéž, str. 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35"/>
    <w:rsid w:val="000374C1"/>
    <w:rsid w:val="00057683"/>
    <w:rsid w:val="002004D8"/>
    <w:rsid w:val="002034B8"/>
    <w:rsid w:val="00363495"/>
    <w:rsid w:val="004E4935"/>
    <w:rsid w:val="00664422"/>
    <w:rsid w:val="008A647D"/>
    <w:rsid w:val="008D7044"/>
    <w:rsid w:val="008E305B"/>
    <w:rsid w:val="009B47EF"/>
    <w:rsid w:val="00A45A55"/>
    <w:rsid w:val="00A6382F"/>
    <w:rsid w:val="00AC5EE5"/>
    <w:rsid w:val="00BD682E"/>
    <w:rsid w:val="00BD742D"/>
    <w:rsid w:val="00C62E54"/>
    <w:rsid w:val="00CE2660"/>
    <w:rsid w:val="00D411B4"/>
    <w:rsid w:val="00D80369"/>
    <w:rsid w:val="00DB34D4"/>
    <w:rsid w:val="00DB6DCD"/>
    <w:rsid w:val="00E17D79"/>
    <w:rsid w:val="00EB2055"/>
    <w:rsid w:val="00EE54E3"/>
    <w:rsid w:val="00E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495"/>
  </w:style>
  <w:style w:type="paragraph" w:styleId="Nadpis2">
    <w:name w:val="heading 2"/>
    <w:basedOn w:val="Normln"/>
    <w:link w:val="Nadpis2Char"/>
    <w:uiPriority w:val="9"/>
    <w:qFormat/>
    <w:rsid w:val="004E493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935"/>
    <w:rPr>
      <w:rFonts w:eastAsia="Times New Roman" w:cs="Times New Roman"/>
      <w:b/>
      <w:bCs/>
      <w:sz w:val="36"/>
      <w:szCs w:val="36"/>
      <w:lang w:eastAsia="cs-CZ"/>
    </w:rPr>
  </w:style>
  <w:style w:type="character" w:customStyle="1" w:styleId="i">
    <w:name w:val="i"/>
    <w:basedOn w:val="Standardnpsmoodstavce"/>
    <w:rsid w:val="004E4935"/>
  </w:style>
  <w:style w:type="character" w:styleId="Hypertextovodkaz">
    <w:name w:val="Hyperlink"/>
    <w:basedOn w:val="Standardnpsmoodstavce"/>
    <w:uiPriority w:val="99"/>
    <w:semiHidden/>
    <w:unhideWhenUsed/>
    <w:rsid w:val="004E4935"/>
    <w:rPr>
      <w:color w:val="0000FF"/>
      <w:u w:val="single"/>
    </w:rPr>
  </w:style>
  <w:style w:type="character" w:customStyle="1" w:styleId="b">
    <w:name w:val="b"/>
    <w:basedOn w:val="Standardnpsmoodstavce"/>
    <w:rsid w:val="004E493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0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0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20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495"/>
  </w:style>
  <w:style w:type="paragraph" w:styleId="Nadpis2">
    <w:name w:val="heading 2"/>
    <w:basedOn w:val="Normln"/>
    <w:link w:val="Nadpis2Char"/>
    <w:uiPriority w:val="9"/>
    <w:qFormat/>
    <w:rsid w:val="004E493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935"/>
    <w:rPr>
      <w:rFonts w:eastAsia="Times New Roman" w:cs="Times New Roman"/>
      <w:b/>
      <w:bCs/>
      <w:sz w:val="36"/>
      <w:szCs w:val="36"/>
      <w:lang w:eastAsia="cs-CZ"/>
    </w:rPr>
  </w:style>
  <w:style w:type="character" w:customStyle="1" w:styleId="i">
    <w:name w:val="i"/>
    <w:basedOn w:val="Standardnpsmoodstavce"/>
    <w:rsid w:val="004E4935"/>
  </w:style>
  <w:style w:type="character" w:styleId="Hypertextovodkaz">
    <w:name w:val="Hyperlink"/>
    <w:basedOn w:val="Standardnpsmoodstavce"/>
    <w:uiPriority w:val="99"/>
    <w:semiHidden/>
    <w:unhideWhenUsed/>
    <w:rsid w:val="004E4935"/>
    <w:rPr>
      <w:color w:val="0000FF"/>
      <w:u w:val="single"/>
    </w:rPr>
  </w:style>
  <w:style w:type="character" w:customStyle="1" w:styleId="b">
    <w:name w:val="b"/>
    <w:basedOn w:val="Standardnpsmoodstavce"/>
    <w:rsid w:val="004E493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0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0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2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792E0-2E13-4A94-9CC4-F9C6BA6A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Pavel Siuda</cp:lastModifiedBy>
  <cp:revision>2</cp:revision>
  <dcterms:created xsi:type="dcterms:W3CDTF">2014-07-30T14:32:00Z</dcterms:created>
  <dcterms:modified xsi:type="dcterms:W3CDTF">2014-07-30T14:32:00Z</dcterms:modified>
</cp:coreProperties>
</file>